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C685" w14:textId="77777777" w:rsidR="004117E8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CFBB0CB" wp14:editId="1EBA1D89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 w:rsidR="004117E8">
        <w:rPr>
          <w:rFonts w:ascii="Arial" w:hAnsi="Arial" w:cs="Arial"/>
          <w:b/>
        </w:rPr>
        <w:t xml:space="preserve">                      FOR IMMEDIATE RELEASE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1C9C6F2" w14:textId="04F0D27A" w:rsidR="008C5891" w:rsidRPr="006340BC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340BC">
        <w:rPr>
          <w:rFonts w:ascii="Arial" w:hAnsi="Arial" w:cs="Arial"/>
          <w:b/>
        </w:rPr>
        <w:t xml:space="preserve">Contact: </w:t>
      </w:r>
      <w:r w:rsidR="00C11245">
        <w:rPr>
          <w:rFonts w:ascii="Arial" w:hAnsi="Arial" w:cs="Arial"/>
          <w:b/>
        </w:rPr>
        <w:t>Greg Duncan</w:t>
      </w:r>
    </w:p>
    <w:p w14:paraId="34E1D13C" w14:textId="77777777" w:rsidR="008C5891" w:rsidRPr="004C3721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5624C1CA" w14:textId="77777777" w:rsidR="008C5891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5B2B4ECD" w14:textId="5CF7D188" w:rsidR="008C5891" w:rsidRPr="006340BC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9" w:history="1">
        <w:r w:rsidR="00C11245" w:rsidRPr="00686D23">
          <w:rPr>
            <w:rStyle w:val="Hyperlink"/>
            <w:rFonts w:ascii="Arial" w:hAnsi="Arial" w:cs="Arial"/>
          </w:rPr>
          <w:t>greg@blueheroncomm.com</w:t>
        </w:r>
      </w:hyperlink>
      <w:r>
        <w:rPr>
          <w:rFonts w:ascii="Arial" w:hAnsi="Arial" w:cs="Arial"/>
        </w:rPr>
        <w:t xml:space="preserve"> </w:t>
      </w:r>
    </w:p>
    <w:p w14:paraId="277B084F" w14:textId="77777777" w:rsidR="008C5891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35FA7F83" w14:textId="77777777" w:rsidR="008C5891" w:rsidRDefault="008C5891" w:rsidP="008C5891">
      <w:pPr>
        <w:rPr>
          <w:rFonts w:ascii="Arial" w:hAnsi="Arial" w:cs="Arial"/>
          <w:b/>
          <w:sz w:val="28"/>
          <w:szCs w:val="28"/>
        </w:rPr>
      </w:pPr>
    </w:p>
    <w:p w14:paraId="782F48A8" w14:textId="2ADA540A" w:rsidR="005B5974" w:rsidRDefault="005B5974" w:rsidP="008C58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Professional Shooter Todd Jarrett </w:t>
      </w:r>
      <w:r w:rsidR="00454D72">
        <w:rPr>
          <w:rFonts w:ascii="Arial" w:hAnsi="Arial" w:cs="Arial"/>
          <w:b/>
          <w:sz w:val="28"/>
          <w:szCs w:val="28"/>
        </w:rPr>
        <w:t>Set to Host</w:t>
      </w:r>
      <w:r>
        <w:rPr>
          <w:rFonts w:ascii="Arial" w:hAnsi="Arial" w:cs="Arial"/>
          <w:b/>
          <w:sz w:val="28"/>
          <w:szCs w:val="28"/>
        </w:rPr>
        <w:t xml:space="preserve"> Demo</w:t>
      </w:r>
      <w:r w:rsidR="0085107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5107D">
        <w:rPr>
          <w:rFonts w:ascii="Arial" w:hAnsi="Arial" w:cs="Arial"/>
          <w:b/>
          <w:sz w:val="28"/>
          <w:szCs w:val="28"/>
        </w:rPr>
        <w:br/>
      </w:r>
      <w:r w:rsidR="00454D72">
        <w:rPr>
          <w:rFonts w:ascii="Arial" w:hAnsi="Arial" w:cs="Arial"/>
          <w:b/>
          <w:sz w:val="28"/>
          <w:szCs w:val="28"/>
        </w:rPr>
        <w:t>and</w:t>
      </w:r>
      <w:r>
        <w:rPr>
          <w:rFonts w:ascii="Arial" w:hAnsi="Arial" w:cs="Arial"/>
          <w:b/>
          <w:sz w:val="28"/>
          <w:szCs w:val="28"/>
        </w:rPr>
        <w:t xml:space="preserve"> Q&amp;A </w:t>
      </w:r>
      <w:r w:rsidR="00454D72">
        <w:rPr>
          <w:rFonts w:ascii="Arial" w:hAnsi="Arial" w:cs="Arial"/>
          <w:b/>
          <w:sz w:val="28"/>
          <w:szCs w:val="28"/>
        </w:rPr>
        <w:t xml:space="preserve">for BLACKHAWK! </w:t>
      </w:r>
      <w:r>
        <w:rPr>
          <w:rFonts w:ascii="Arial" w:hAnsi="Arial" w:cs="Arial"/>
          <w:b/>
          <w:sz w:val="28"/>
          <w:szCs w:val="28"/>
        </w:rPr>
        <w:t>at 2015 SHOT Show</w:t>
      </w:r>
    </w:p>
    <w:p w14:paraId="20488C34" w14:textId="77777777" w:rsidR="005B5974" w:rsidRDefault="005B5974" w:rsidP="008C5891">
      <w:pPr>
        <w:jc w:val="center"/>
        <w:rPr>
          <w:rFonts w:ascii="Arial" w:hAnsi="Arial" w:cs="Arial"/>
          <w:b/>
          <w:sz w:val="28"/>
          <w:szCs w:val="28"/>
        </w:rPr>
      </w:pPr>
    </w:p>
    <w:p w14:paraId="0F6B6293" w14:textId="531EBD40" w:rsidR="008C5891" w:rsidRDefault="008C5891" w:rsidP="00E744F0">
      <w:pPr>
        <w:jc w:val="center"/>
        <w:rPr>
          <w:rFonts w:ascii="Arial" w:hAnsi="Arial" w:cs="Arial"/>
          <w:b/>
        </w:rPr>
      </w:pPr>
      <w:r w:rsidRPr="008C5891">
        <w:rPr>
          <w:rFonts w:ascii="Arial" w:hAnsi="Arial" w:cs="Arial"/>
          <w:b/>
        </w:rPr>
        <w:t>BLACKHAWK!</w:t>
      </w:r>
      <w:r w:rsidR="00E55A53" w:rsidRPr="00E744F0">
        <w:rPr>
          <w:rFonts w:ascii="Arial" w:hAnsi="Arial" w:cs="Arial"/>
          <w:b/>
          <w:vertAlign w:val="superscript"/>
        </w:rPr>
        <w:t>®</w:t>
      </w:r>
      <w:r w:rsidRPr="008C5891">
        <w:rPr>
          <w:rFonts w:ascii="Arial" w:hAnsi="Arial" w:cs="Arial"/>
          <w:b/>
        </w:rPr>
        <w:t xml:space="preserve"> will host </w:t>
      </w:r>
      <w:r>
        <w:rPr>
          <w:rFonts w:ascii="Arial" w:hAnsi="Arial" w:cs="Arial"/>
          <w:b/>
        </w:rPr>
        <w:t xml:space="preserve">World Champion competition shooter </w:t>
      </w:r>
      <w:r w:rsidRPr="008C5891">
        <w:rPr>
          <w:rFonts w:ascii="Arial" w:hAnsi="Arial" w:cs="Arial"/>
          <w:b/>
        </w:rPr>
        <w:t xml:space="preserve">Todd Jarrett </w:t>
      </w:r>
      <w:r w:rsidR="009215C3">
        <w:rPr>
          <w:rFonts w:ascii="Arial" w:hAnsi="Arial" w:cs="Arial"/>
          <w:b/>
        </w:rPr>
        <w:t xml:space="preserve">for three days </w:t>
      </w:r>
      <w:r w:rsidR="00454D72">
        <w:rPr>
          <w:rFonts w:ascii="Arial" w:hAnsi="Arial" w:cs="Arial"/>
          <w:b/>
        </w:rPr>
        <w:t>during the 2015</w:t>
      </w:r>
      <w:r w:rsidR="005F7D17">
        <w:rPr>
          <w:rFonts w:ascii="Arial" w:hAnsi="Arial" w:cs="Arial"/>
          <w:b/>
        </w:rPr>
        <w:t xml:space="preserve"> SHOT Show</w:t>
      </w:r>
      <w:r>
        <w:rPr>
          <w:rFonts w:ascii="Arial" w:hAnsi="Arial" w:cs="Arial"/>
          <w:b/>
        </w:rPr>
        <w:t xml:space="preserve">, </w:t>
      </w:r>
      <w:r w:rsidR="00454D72">
        <w:rPr>
          <w:rFonts w:ascii="Arial" w:hAnsi="Arial" w:cs="Arial"/>
          <w:b/>
        </w:rPr>
        <w:t>Jan. 20</w:t>
      </w:r>
      <w:r w:rsidR="0085107D">
        <w:rPr>
          <w:rFonts w:ascii="Arial" w:hAnsi="Arial" w:cs="Arial"/>
          <w:b/>
        </w:rPr>
        <w:t xml:space="preserve"> to </w:t>
      </w:r>
      <w:r w:rsidR="00454D72">
        <w:rPr>
          <w:rFonts w:ascii="Arial" w:hAnsi="Arial" w:cs="Arial"/>
          <w:b/>
        </w:rPr>
        <w:t>2</w:t>
      </w:r>
      <w:r w:rsidR="00C11245">
        <w:rPr>
          <w:rFonts w:ascii="Arial" w:hAnsi="Arial" w:cs="Arial"/>
          <w:b/>
        </w:rPr>
        <w:t>2</w:t>
      </w:r>
      <w:r w:rsidR="00B97A5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Jarrett will </w:t>
      </w:r>
      <w:r w:rsidR="00B97A5D">
        <w:rPr>
          <w:rFonts w:ascii="Arial" w:hAnsi="Arial" w:cs="Arial"/>
          <w:b/>
        </w:rPr>
        <w:t>conduct</w:t>
      </w:r>
      <w:r w:rsidR="00E55A53">
        <w:rPr>
          <w:rFonts w:ascii="Arial" w:hAnsi="Arial" w:cs="Arial"/>
          <w:b/>
        </w:rPr>
        <w:t xml:space="preserve"> live demos in booth</w:t>
      </w:r>
      <w:r w:rsidR="00E744F0">
        <w:rPr>
          <w:rFonts w:ascii="Arial" w:hAnsi="Arial" w:cs="Arial"/>
          <w:b/>
        </w:rPr>
        <w:t xml:space="preserve"> #14551</w:t>
      </w:r>
      <w:r w:rsidR="00B97A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at 11:00 a.m. </w:t>
      </w:r>
      <w:r w:rsidR="00E744F0">
        <w:rPr>
          <w:rFonts w:ascii="Arial" w:hAnsi="Arial" w:cs="Arial"/>
          <w:b/>
        </w:rPr>
        <w:t>each day</w:t>
      </w:r>
      <w:r w:rsidR="00B97A5D">
        <w:rPr>
          <w:rFonts w:ascii="Arial" w:hAnsi="Arial" w:cs="Arial"/>
          <w:b/>
        </w:rPr>
        <w:t xml:space="preserve">. </w:t>
      </w:r>
      <w:r w:rsidR="00383851">
        <w:rPr>
          <w:rFonts w:ascii="Arial" w:hAnsi="Arial" w:cs="Arial"/>
          <w:b/>
        </w:rPr>
        <w:t>The</w:t>
      </w:r>
      <w:r w:rsidR="00B97A5D">
        <w:rPr>
          <w:rFonts w:ascii="Arial" w:hAnsi="Arial" w:cs="Arial"/>
          <w:b/>
        </w:rPr>
        <w:t xml:space="preserve"> </w:t>
      </w:r>
      <w:r w:rsidR="00E55A53">
        <w:rPr>
          <w:rFonts w:ascii="Arial" w:hAnsi="Arial" w:cs="Arial"/>
          <w:b/>
        </w:rPr>
        <w:t xml:space="preserve">professional </w:t>
      </w:r>
      <w:r w:rsidR="00B97A5D">
        <w:rPr>
          <w:rFonts w:ascii="Arial" w:hAnsi="Arial" w:cs="Arial"/>
          <w:b/>
        </w:rPr>
        <w:t>shooter will</w:t>
      </w:r>
      <w:r w:rsidR="006F22B4">
        <w:rPr>
          <w:rFonts w:ascii="Arial" w:hAnsi="Arial" w:cs="Arial"/>
          <w:b/>
        </w:rPr>
        <w:t xml:space="preserve"> </w:t>
      </w:r>
      <w:r w:rsidR="00383851">
        <w:rPr>
          <w:rFonts w:ascii="Arial" w:hAnsi="Arial" w:cs="Arial"/>
          <w:b/>
        </w:rPr>
        <w:t>share his tips to becoming a better shooter</w:t>
      </w:r>
      <w:r>
        <w:rPr>
          <w:rFonts w:ascii="Arial" w:hAnsi="Arial" w:cs="Arial"/>
          <w:b/>
        </w:rPr>
        <w:t xml:space="preserve"> </w:t>
      </w:r>
      <w:r w:rsidR="00E55A53">
        <w:rPr>
          <w:rFonts w:ascii="Arial" w:hAnsi="Arial" w:cs="Arial"/>
          <w:b/>
        </w:rPr>
        <w:t>and the advantages of BLACKHAWK! gear</w:t>
      </w:r>
      <w:r w:rsidR="009B66F4">
        <w:rPr>
          <w:rFonts w:ascii="Arial" w:hAnsi="Arial" w:cs="Arial"/>
          <w:b/>
        </w:rPr>
        <w:t xml:space="preserve">. Jarrett will be available after the </w:t>
      </w:r>
      <w:r w:rsidR="0024435D">
        <w:rPr>
          <w:rFonts w:ascii="Arial" w:hAnsi="Arial" w:cs="Arial"/>
          <w:b/>
        </w:rPr>
        <w:t>performances</w:t>
      </w:r>
      <w:r w:rsidR="009B66F4">
        <w:rPr>
          <w:rFonts w:ascii="Arial" w:hAnsi="Arial" w:cs="Arial"/>
          <w:b/>
        </w:rPr>
        <w:t xml:space="preserve"> to answer</w:t>
      </w:r>
      <w:r w:rsidR="00E55A53">
        <w:rPr>
          <w:rFonts w:ascii="Arial" w:hAnsi="Arial" w:cs="Arial"/>
          <w:b/>
        </w:rPr>
        <w:t xml:space="preserve"> questions. </w:t>
      </w:r>
      <w:r w:rsidR="009B66F4">
        <w:rPr>
          <w:rFonts w:ascii="Arial" w:hAnsi="Arial" w:cs="Arial"/>
          <w:b/>
        </w:rPr>
        <w:t xml:space="preserve">Show attendees </w:t>
      </w:r>
      <w:r w:rsidR="00EB675D">
        <w:rPr>
          <w:rFonts w:ascii="Arial" w:hAnsi="Arial" w:cs="Arial"/>
          <w:b/>
        </w:rPr>
        <w:t>are also encouraged to stop by the booth and check</w:t>
      </w:r>
      <w:r w:rsidR="0085107D">
        <w:rPr>
          <w:rFonts w:ascii="Arial" w:hAnsi="Arial" w:cs="Arial"/>
          <w:b/>
        </w:rPr>
        <w:t xml:space="preserve"> </w:t>
      </w:r>
      <w:r w:rsidR="00EB675D">
        <w:rPr>
          <w:rFonts w:ascii="Arial" w:hAnsi="Arial" w:cs="Arial"/>
          <w:b/>
        </w:rPr>
        <w:t xml:space="preserve">out the </w:t>
      </w:r>
      <w:r w:rsidR="00A40908">
        <w:rPr>
          <w:rFonts w:ascii="Arial" w:hAnsi="Arial" w:cs="Arial"/>
          <w:b/>
        </w:rPr>
        <w:t>latest innovative</w:t>
      </w:r>
      <w:r w:rsidR="009B66F4">
        <w:rPr>
          <w:rFonts w:ascii="Arial" w:hAnsi="Arial" w:cs="Arial"/>
          <w:b/>
        </w:rPr>
        <w:t xml:space="preserve"> products from BLACKHAWK! </w:t>
      </w:r>
      <w:r w:rsidR="00A616C3">
        <w:rPr>
          <w:rFonts w:ascii="Arial" w:hAnsi="Arial" w:cs="Arial"/>
          <w:b/>
        </w:rPr>
        <w:t>including</w:t>
      </w:r>
      <w:r w:rsidR="005F7D17">
        <w:rPr>
          <w:rFonts w:ascii="Arial" w:hAnsi="Arial" w:cs="Arial"/>
          <w:b/>
        </w:rPr>
        <w:t xml:space="preserve"> </w:t>
      </w:r>
      <w:r w:rsidR="00E744F0">
        <w:rPr>
          <w:rFonts w:ascii="Arial" w:hAnsi="Arial" w:cs="Arial"/>
          <w:b/>
        </w:rPr>
        <w:t>the new Diversion</w:t>
      </w:r>
      <w:r w:rsidR="0085107D" w:rsidRPr="0085107D">
        <w:rPr>
          <w:rFonts w:ascii="Arial" w:hAnsi="Arial" w:cs="Arial"/>
          <w:b/>
          <w:vertAlign w:val="superscript"/>
        </w:rPr>
        <w:t>®</w:t>
      </w:r>
      <w:r w:rsidR="00E744F0">
        <w:rPr>
          <w:rFonts w:ascii="Arial" w:hAnsi="Arial" w:cs="Arial"/>
          <w:b/>
        </w:rPr>
        <w:t xml:space="preserve"> Wax Canvas and Rolling</w:t>
      </w:r>
      <w:r w:rsidR="0085107D">
        <w:rPr>
          <w:rFonts w:ascii="Arial" w:hAnsi="Arial" w:cs="Arial"/>
          <w:b/>
        </w:rPr>
        <w:t xml:space="preserve"> </w:t>
      </w:r>
      <w:r w:rsidR="00E744F0">
        <w:rPr>
          <w:rFonts w:ascii="Arial" w:hAnsi="Arial" w:cs="Arial"/>
          <w:b/>
        </w:rPr>
        <w:t xml:space="preserve">Load Out </w:t>
      </w:r>
      <w:r w:rsidR="0085107D">
        <w:rPr>
          <w:rFonts w:ascii="Arial" w:hAnsi="Arial" w:cs="Arial"/>
          <w:b/>
        </w:rPr>
        <w:t>b</w:t>
      </w:r>
      <w:r w:rsidR="00E744F0">
        <w:rPr>
          <w:rFonts w:ascii="Arial" w:hAnsi="Arial" w:cs="Arial"/>
          <w:b/>
        </w:rPr>
        <w:t>ags</w:t>
      </w:r>
      <w:r w:rsidR="005F7D17">
        <w:rPr>
          <w:rFonts w:ascii="Arial" w:hAnsi="Arial" w:cs="Arial"/>
          <w:b/>
        </w:rPr>
        <w:t>.</w:t>
      </w:r>
    </w:p>
    <w:p w14:paraId="25B1601F" w14:textId="77777777" w:rsidR="008C5891" w:rsidRDefault="008C5891" w:rsidP="008C5891">
      <w:pPr>
        <w:jc w:val="center"/>
        <w:rPr>
          <w:rFonts w:ascii="Arial" w:hAnsi="Arial" w:cs="Arial"/>
          <w:b/>
        </w:rPr>
      </w:pPr>
    </w:p>
    <w:p w14:paraId="11BE6F94" w14:textId="5A67FBE8" w:rsidR="00383851" w:rsidRDefault="005F7D17" w:rsidP="00383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NORFOLK, Va. – </w:t>
      </w:r>
      <w:r w:rsidRPr="00B4525C">
        <w:rPr>
          <w:rFonts w:ascii="Arial" w:hAnsi="Arial" w:cs="Arial"/>
        </w:rPr>
        <w:t>January</w:t>
      </w:r>
      <w:r w:rsidR="00B4525C" w:rsidRPr="00B4525C">
        <w:rPr>
          <w:rFonts w:ascii="Arial" w:hAnsi="Arial" w:cs="Arial"/>
        </w:rPr>
        <w:t xml:space="preserve"> 13</w:t>
      </w:r>
      <w:r w:rsidR="00E744F0" w:rsidRPr="00B4525C">
        <w:rPr>
          <w:rFonts w:ascii="Arial" w:hAnsi="Arial" w:cs="Arial"/>
        </w:rPr>
        <w:t>, 2015</w:t>
      </w:r>
      <w:r w:rsidR="008C5891" w:rsidRPr="00B4525C">
        <w:rPr>
          <w:rFonts w:ascii="Arial" w:hAnsi="Arial" w:cs="Arial"/>
        </w:rPr>
        <w:t xml:space="preserve"> –</w:t>
      </w:r>
      <w:r w:rsidR="000C0564" w:rsidRPr="00B4525C">
        <w:rPr>
          <w:rFonts w:ascii="Arial" w:hAnsi="Arial" w:cs="Arial"/>
        </w:rPr>
        <w:t xml:space="preserve"> </w:t>
      </w:r>
      <w:r w:rsidR="005B5974" w:rsidRPr="00B4525C">
        <w:rPr>
          <w:rFonts w:ascii="Arial" w:hAnsi="Arial" w:cs="Arial"/>
        </w:rPr>
        <w:t xml:space="preserve">World Champion competition shooter </w:t>
      </w:r>
      <w:r w:rsidR="008C7C96" w:rsidRPr="00B4525C">
        <w:rPr>
          <w:rFonts w:ascii="Arial" w:hAnsi="Arial" w:cs="Arial"/>
        </w:rPr>
        <w:t xml:space="preserve">Todd Jarrett </w:t>
      </w:r>
      <w:r w:rsidR="00A96052" w:rsidRPr="00B4525C">
        <w:rPr>
          <w:rFonts w:ascii="Arial" w:hAnsi="Arial" w:cs="Arial"/>
        </w:rPr>
        <w:t xml:space="preserve">will return </w:t>
      </w:r>
      <w:r w:rsidR="009215C3" w:rsidRPr="00B4525C">
        <w:rPr>
          <w:rFonts w:ascii="Arial" w:hAnsi="Arial" w:cs="Arial"/>
        </w:rPr>
        <w:t xml:space="preserve">for three days </w:t>
      </w:r>
      <w:r w:rsidR="00A96052" w:rsidRPr="00B4525C">
        <w:rPr>
          <w:rFonts w:ascii="Arial" w:hAnsi="Arial" w:cs="Arial"/>
        </w:rPr>
        <w:t xml:space="preserve">to </w:t>
      </w:r>
      <w:r w:rsidR="00C67806" w:rsidRPr="00B4525C">
        <w:rPr>
          <w:rFonts w:ascii="Arial" w:hAnsi="Arial" w:cs="Arial"/>
        </w:rPr>
        <w:t xml:space="preserve">the Sands Expo and Convention Center in Las Vegas </w:t>
      </w:r>
      <w:r w:rsidR="00A96052" w:rsidRPr="00B4525C">
        <w:rPr>
          <w:rFonts w:ascii="Arial" w:hAnsi="Arial" w:cs="Arial"/>
        </w:rPr>
        <w:t>to perform live demos</w:t>
      </w:r>
      <w:r w:rsidR="00A96052">
        <w:rPr>
          <w:rFonts w:ascii="Arial" w:hAnsi="Arial" w:cs="Arial"/>
        </w:rPr>
        <w:t xml:space="preserve"> and answer questions in </w:t>
      </w:r>
      <w:r w:rsidR="00454D72">
        <w:rPr>
          <w:rFonts w:ascii="Arial" w:hAnsi="Arial" w:cs="Arial"/>
        </w:rPr>
        <w:t>booth #14551</w:t>
      </w:r>
      <w:r w:rsidR="00E744F0">
        <w:rPr>
          <w:rFonts w:ascii="Arial" w:hAnsi="Arial" w:cs="Arial"/>
        </w:rPr>
        <w:t xml:space="preserve"> during the 2015 SHOT Show</w:t>
      </w:r>
      <w:r w:rsidR="00A96052">
        <w:rPr>
          <w:rFonts w:ascii="Arial" w:hAnsi="Arial" w:cs="Arial"/>
        </w:rPr>
        <w:t xml:space="preserve"> in Las Vegas</w:t>
      </w:r>
      <w:r w:rsidR="00E744F0">
        <w:rPr>
          <w:rFonts w:ascii="Arial" w:hAnsi="Arial" w:cs="Arial"/>
        </w:rPr>
        <w:t>, Jan. 20</w:t>
      </w:r>
      <w:r w:rsidR="0085107D">
        <w:rPr>
          <w:rFonts w:ascii="Arial" w:hAnsi="Arial" w:cs="Arial"/>
        </w:rPr>
        <w:t xml:space="preserve"> to </w:t>
      </w:r>
      <w:r w:rsidR="00E744F0">
        <w:rPr>
          <w:rFonts w:ascii="Arial" w:hAnsi="Arial" w:cs="Arial"/>
        </w:rPr>
        <w:t>2</w:t>
      </w:r>
      <w:r w:rsidR="00C11245">
        <w:rPr>
          <w:rFonts w:ascii="Arial" w:hAnsi="Arial" w:cs="Arial"/>
        </w:rPr>
        <w:t>2</w:t>
      </w:r>
      <w:r w:rsidR="00A96052">
        <w:rPr>
          <w:rFonts w:ascii="Arial" w:hAnsi="Arial" w:cs="Arial"/>
        </w:rPr>
        <w:t xml:space="preserve">. </w:t>
      </w:r>
      <w:r w:rsidR="00383851">
        <w:rPr>
          <w:rFonts w:ascii="Arial" w:hAnsi="Arial" w:cs="Arial"/>
        </w:rPr>
        <w:t xml:space="preserve">Each day from 11 a.m. to noon, Jarrett will share his tips to becoming a more proficient shooter and discuss his personal experiences and preferences when it comes to selecting BLACHAWK! gear. </w:t>
      </w:r>
    </w:p>
    <w:p w14:paraId="19B32E1D" w14:textId="77777777" w:rsidR="00A96052" w:rsidRDefault="00A96052" w:rsidP="008C5891">
      <w:pPr>
        <w:rPr>
          <w:rFonts w:ascii="Arial" w:hAnsi="Arial" w:cs="Arial"/>
        </w:rPr>
      </w:pPr>
    </w:p>
    <w:p w14:paraId="022D7073" w14:textId="7D3FE64F" w:rsidR="005C5FA8" w:rsidRDefault="00E744F0" w:rsidP="008C5891">
      <w:pPr>
        <w:rPr>
          <w:rFonts w:ascii="Arial" w:hAnsi="Arial" w:cs="Arial"/>
        </w:rPr>
      </w:pPr>
      <w:r>
        <w:rPr>
          <w:rFonts w:ascii="Arial" w:hAnsi="Arial" w:cs="Arial"/>
        </w:rPr>
        <w:t>In addition to seeing Jarrett’s</w:t>
      </w:r>
      <w:r w:rsidR="005B5974">
        <w:rPr>
          <w:rFonts w:ascii="Arial" w:hAnsi="Arial" w:cs="Arial"/>
        </w:rPr>
        <w:t xml:space="preserve"> live demos, attendees will be able to g</w:t>
      </w:r>
      <w:r w:rsidR="00C67806">
        <w:rPr>
          <w:rFonts w:ascii="Arial" w:hAnsi="Arial" w:cs="Arial"/>
        </w:rPr>
        <w:t>et a</w:t>
      </w:r>
      <w:r w:rsidR="005B5974">
        <w:rPr>
          <w:rFonts w:ascii="Arial" w:hAnsi="Arial" w:cs="Arial"/>
        </w:rPr>
        <w:t xml:space="preserve"> first-hand </w:t>
      </w:r>
      <w:r w:rsidR="00C67806">
        <w:rPr>
          <w:rFonts w:ascii="Arial" w:hAnsi="Arial" w:cs="Arial"/>
        </w:rPr>
        <w:t xml:space="preserve">look at </w:t>
      </w:r>
      <w:r w:rsidR="005B5974">
        <w:rPr>
          <w:rFonts w:ascii="Arial" w:hAnsi="Arial" w:cs="Arial"/>
        </w:rPr>
        <w:t>the latest</w:t>
      </w:r>
      <w:r w:rsidR="00C67806">
        <w:rPr>
          <w:rFonts w:ascii="Arial" w:hAnsi="Arial" w:cs="Arial"/>
        </w:rPr>
        <w:t xml:space="preserve"> developments</w:t>
      </w:r>
      <w:r w:rsidR="005B5974">
        <w:rPr>
          <w:rFonts w:ascii="Arial" w:hAnsi="Arial" w:cs="Arial"/>
        </w:rPr>
        <w:t xml:space="preserve"> in BLACKHAWK! gear, including new boots, mag</w:t>
      </w:r>
      <w:r w:rsidR="0085107D">
        <w:rPr>
          <w:rFonts w:ascii="Arial" w:hAnsi="Arial" w:cs="Arial"/>
        </w:rPr>
        <w:t>azine</w:t>
      </w:r>
      <w:r w:rsidR="005B5974">
        <w:rPr>
          <w:rFonts w:ascii="Arial" w:hAnsi="Arial" w:cs="Arial"/>
        </w:rPr>
        <w:t xml:space="preserve"> pouches, holsters and an exciting line </w:t>
      </w:r>
      <w:r w:rsidR="002369E6">
        <w:rPr>
          <w:rFonts w:ascii="Arial" w:hAnsi="Arial" w:cs="Arial"/>
        </w:rPr>
        <w:t xml:space="preserve">of multi-purpose bags and packs </w:t>
      </w:r>
      <w:r w:rsidR="00C6780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discreetly carry</w:t>
      </w:r>
      <w:r w:rsidR="00C6780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firearms and accessories</w:t>
      </w:r>
      <w:r w:rsidR="005B5974">
        <w:rPr>
          <w:rFonts w:ascii="Arial" w:hAnsi="Arial" w:cs="Arial"/>
        </w:rPr>
        <w:t xml:space="preserve">. </w:t>
      </w:r>
      <w:r w:rsidR="007234F0">
        <w:rPr>
          <w:rFonts w:ascii="Arial" w:hAnsi="Arial" w:cs="Arial"/>
        </w:rPr>
        <w:t xml:space="preserve"> </w:t>
      </w:r>
    </w:p>
    <w:p w14:paraId="36D05DAB" w14:textId="77777777" w:rsidR="005C5FA8" w:rsidRDefault="005C5FA8" w:rsidP="008C5891">
      <w:pPr>
        <w:rPr>
          <w:rFonts w:ascii="Arial" w:hAnsi="Arial" w:cs="Arial"/>
        </w:rPr>
      </w:pPr>
    </w:p>
    <w:p w14:paraId="1A56381A" w14:textId="51BCE498" w:rsidR="00C11245" w:rsidRDefault="00C11245" w:rsidP="00C1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5107D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Diversion</w:t>
      </w:r>
      <w:r w:rsidR="0085107D" w:rsidRPr="0085107D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Rolling Load Out Bag features a hidden firearm compartment to carry rifles up to 34 inches in length and a variety of MOLLE and hook-back accessory pouches. The </w:t>
      </w:r>
      <w:r w:rsidR="0085107D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Go Box Rolling Load Out Bag takes functionality to the max with 7,749 cubic inches of storage to carry deployment gear, response essentials or emergency supplies.</w:t>
      </w:r>
      <w:r w:rsidRPr="00236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Both bags are supported with a reinforced aluminum frame and urethane wheels to transport up to 200 pounds of gear.</w:t>
      </w:r>
    </w:p>
    <w:p w14:paraId="79693BDE" w14:textId="77777777" w:rsidR="00015504" w:rsidRDefault="00015504" w:rsidP="00015504">
      <w:pPr>
        <w:rPr>
          <w:rFonts w:ascii="Arial" w:hAnsi="Arial" w:cs="Arial"/>
        </w:rPr>
      </w:pPr>
    </w:p>
    <w:p w14:paraId="34A23E38" w14:textId="77777777" w:rsidR="002369E6" w:rsidRDefault="00015504" w:rsidP="008C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Diversion Wax Canvas Bags and Pack are made with 10.10-ounce, waterproof Army Duck Martexin Original Wax Canvas for a rugged and stylish look that are designed to discreetly carry firearms in plain sight. Each bag has a waterproof, pass-through zipper for closed-lid access, hidden handgun </w:t>
      </w:r>
      <w:r>
        <w:rPr>
          <w:rFonts w:ascii="Arial" w:hAnsi="Arial" w:cs="Arial"/>
        </w:rPr>
        <w:lastRenderedPageBreak/>
        <w:t xml:space="preserve">compartment, leather zipper pulls, light-colored interiors and interior loop panels for mounting Go Box and Diversion holsters, accessory panels and pouches. </w:t>
      </w:r>
    </w:p>
    <w:p w14:paraId="19AB1C14" w14:textId="77777777" w:rsidR="00C67806" w:rsidRDefault="00C67806" w:rsidP="008C5891">
      <w:pPr>
        <w:rPr>
          <w:rFonts w:ascii="Arial" w:hAnsi="Arial" w:cs="Arial"/>
        </w:rPr>
      </w:pPr>
    </w:p>
    <w:p w14:paraId="2B308742" w14:textId="32FB3023" w:rsidR="00A616C3" w:rsidRDefault="00A616C3" w:rsidP="008C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 are encouraged to stop by </w:t>
      </w:r>
      <w:r w:rsidR="00E2132C">
        <w:rPr>
          <w:rFonts w:ascii="Arial" w:hAnsi="Arial" w:cs="Arial"/>
        </w:rPr>
        <w:t xml:space="preserve">the </w:t>
      </w:r>
      <w:r w:rsidR="00015504">
        <w:rPr>
          <w:rFonts w:ascii="Arial" w:hAnsi="Arial" w:cs="Arial"/>
        </w:rPr>
        <w:t>booth at the 2015</w:t>
      </w:r>
      <w:r w:rsidR="00E2132C">
        <w:rPr>
          <w:rFonts w:ascii="Arial" w:hAnsi="Arial" w:cs="Arial"/>
        </w:rPr>
        <w:t xml:space="preserve"> SHOT</w:t>
      </w:r>
      <w:r w:rsidR="008C5891" w:rsidRPr="008C5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Show to learn more about these exciting new products </w:t>
      </w:r>
      <w:r w:rsidR="00153BBB">
        <w:rPr>
          <w:rFonts w:ascii="Arial" w:hAnsi="Arial" w:cs="Arial"/>
        </w:rPr>
        <w:t>and gain</w:t>
      </w:r>
      <w:r>
        <w:rPr>
          <w:rFonts w:ascii="Arial" w:hAnsi="Arial" w:cs="Arial"/>
        </w:rPr>
        <w:t xml:space="preserve"> valuable insight </w:t>
      </w:r>
      <w:r w:rsidR="00BC622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="00C67806">
        <w:rPr>
          <w:rFonts w:ascii="Arial" w:hAnsi="Arial" w:cs="Arial"/>
        </w:rPr>
        <w:t>Jarrett’s experiences as a</w:t>
      </w:r>
      <w:r>
        <w:rPr>
          <w:rFonts w:ascii="Arial" w:hAnsi="Arial" w:cs="Arial"/>
        </w:rPr>
        <w:t xml:space="preserve"> world champion competition shooter</w:t>
      </w:r>
      <w:r w:rsidR="000B63FE">
        <w:rPr>
          <w:rFonts w:ascii="Arial" w:hAnsi="Arial" w:cs="Arial"/>
        </w:rPr>
        <w:t xml:space="preserve"> and expert firearms instructor</w:t>
      </w:r>
      <w:r>
        <w:rPr>
          <w:rFonts w:ascii="Arial" w:hAnsi="Arial" w:cs="Arial"/>
        </w:rPr>
        <w:t xml:space="preserve">. </w:t>
      </w:r>
    </w:p>
    <w:p w14:paraId="7FC1BF39" w14:textId="77777777" w:rsidR="00A616C3" w:rsidRDefault="00A616C3" w:rsidP="008C5891">
      <w:pPr>
        <w:rPr>
          <w:rFonts w:ascii="Arial" w:hAnsi="Arial" w:cs="Arial"/>
        </w:rPr>
      </w:pPr>
    </w:p>
    <w:p w14:paraId="447F043F" w14:textId="64FEAF16" w:rsidR="00950CEB" w:rsidRDefault="00A616C3">
      <w:pPr>
        <w:rPr>
          <w:rFonts w:ascii="Arial" w:hAnsi="Arial" w:cs="Arial"/>
          <w:bCs/>
        </w:rPr>
      </w:pPr>
      <w:r w:rsidRPr="006A3F06">
        <w:rPr>
          <w:rFonts w:ascii="Arial" w:hAnsi="Arial" w:cs="Arial"/>
          <w:bCs/>
        </w:rPr>
        <w:t xml:space="preserve">For more information on BLACKHAWK! and BLACKHAWK! </w:t>
      </w:r>
      <w:proofErr w:type="gramStart"/>
      <w:r w:rsidRPr="006A3F06">
        <w:rPr>
          <w:rFonts w:ascii="Arial" w:hAnsi="Arial" w:cs="Arial"/>
          <w:bCs/>
        </w:rPr>
        <w:t>products</w:t>
      </w:r>
      <w:proofErr w:type="gramEnd"/>
      <w:r w:rsidRPr="006A3F06">
        <w:rPr>
          <w:rFonts w:ascii="Arial" w:hAnsi="Arial" w:cs="Arial"/>
          <w:bCs/>
        </w:rPr>
        <w:t xml:space="preserve">, log on to </w:t>
      </w:r>
      <w:hyperlink r:id="rId10" w:history="1">
        <w:r w:rsidR="007B40FA" w:rsidRPr="00D01B50">
          <w:rPr>
            <w:rStyle w:val="Hyperlink"/>
            <w:rFonts w:ascii="Arial" w:hAnsi="Arial" w:cs="Arial"/>
            <w:bCs/>
          </w:rPr>
          <w:t>www.BLACKHAWK.com</w:t>
        </w:r>
      </w:hyperlink>
      <w:r w:rsidRPr="006A3F06">
        <w:rPr>
          <w:rFonts w:ascii="Arial" w:hAnsi="Arial" w:cs="Arial"/>
          <w:bCs/>
        </w:rPr>
        <w:t>.</w:t>
      </w:r>
    </w:p>
    <w:p w14:paraId="4BECBB10" w14:textId="77777777" w:rsidR="007B40FA" w:rsidRPr="00950CEB" w:rsidRDefault="007B40FA">
      <w:pPr>
        <w:rPr>
          <w:rFonts w:ascii="Arial" w:hAnsi="Arial" w:cs="Arial"/>
          <w:bCs/>
        </w:rPr>
      </w:pPr>
      <w:bookmarkStart w:id="0" w:name="_GoBack"/>
      <w:bookmarkEnd w:id="0"/>
    </w:p>
    <w:sectPr w:rsidR="007B40FA" w:rsidRPr="00950CEB" w:rsidSect="00160652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DE94A" w14:textId="77777777" w:rsidR="00E214C5" w:rsidRDefault="00E214C5" w:rsidP="005C5FA8">
      <w:r>
        <w:separator/>
      </w:r>
    </w:p>
  </w:endnote>
  <w:endnote w:type="continuationSeparator" w:id="0">
    <w:p w14:paraId="4AF9E5DF" w14:textId="77777777" w:rsidR="00E214C5" w:rsidRDefault="00E214C5" w:rsidP="005C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8717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D47BE" w14:textId="4BF5104B" w:rsidR="00486A67" w:rsidRDefault="00486A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40F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B40F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4D05DC" w14:textId="77777777" w:rsidR="00486A67" w:rsidRDefault="00486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435C" w14:textId="77777777" w:rsidR="00E214C5" w:rsidRDefault="00E214C5" w:rsidP="005C5FA8">
      <w:r>
        <w:separator/>
      </w:r>
    </w:p>
  </w:footnote>
  <w:footnote w:type="continuationSeparator" w:id="0">
    <w:p w14:paraId="49FEFADB" w14:textId="77777777" w:rsidR="00E214C5" w:rsidRDefault="00E214C5" w:rsidP="005C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1"/>
    <w:rsid w:val="00013EE9"/>
    <w:rsid w:val="00015504"/>
    <w:rsid w:val="00043563"/>
    <w:rsid w:val="00095125"/>
    <w:rsid w:val="000B63FE"/>
    <w:rsid w:val="000C0564"/>
    <w:rsid w:val="000C493B"/>
    <w:rsid w:val="0012087F"/>
    <w:rsid w:val="001313D2"/>
    <w:rsid w:val="00153BBB"/>
    <w:rsid w:val="00160652"/>
    <w:rsid w:val="0020792D"/>
    <w:rsid w:val="002225B1"/>
    <w:rsid w:val="002369E6"/>
    <w:rsid w:val="0024435D"/>
    <w:rsid w:val="002811C4"/>
    <w:rsid w:val="00383851"/>
    <w:rsid w:val="004117E8"/>
    <w:rsid w:val="00454D72"/>
    <w:rsid w:val="00486A67"/>
    <w:rsid w:val="004F1DBB"/>
    <w:rsid w:val="00503D2E"/>
    <w:rsid w:val="00517728"/>
    <w:rsid w:val="005462C1"/>
    <w:rsid w:val="005B5974"/>
    <w:rsid w:val="005C5FA8"/>
    <w:rsid w:val="005E0563"/>
    <w:rsid w:val="005F7D17"/>
    <w:rsid w:val="00665B9D"/>
    <w:rsid w:val="006E7803"/>
    <w:rsid w:val="006F22B4"/>
    <w:rsid w:val="00713E16"/>
    <w:rsid w:val="007234F0"/>
    <w:rsid w:val="007251AF"/>
    <w:rsid w:val="00732718"/>
    <w:rsid w:val="007B40FA"/>
    <w:rsid w:val="00827A56"/>
    <w:rsid w:val="0083076F"/>
    <w:rsid w:val="0085107D"/>
    <w:rsid w:val="008A1BBA"/>
    <w:rsid w:val="008C5891"/>
    <w:rsid w:val="008C7C96"/>
    <w:rsid w:val="008D0C0A"/>
    <w:rsid w:val="00914412"/>
    <w:rsid w:val="009215C3"/>
    <w:rsid w:val="00950CEB"/>
    <w:rsid w:val="009A1DFD"/>
    <w:rsid w:val="009B66F4"/>
    <w:rsid w:val="00A40908"/>
    <w:rsid w:val="00A51617"/>
    <w:rsid w:val="00A616C3"/>
    <w:rsid w:val="00A96052"/>
    <w:rsid w:val="00A96062"/>
    <w:rsid w:val="00AB1950"/>
    <w:rsid w:val="00AC4512"/>
    <w:rsid w:val="00AC7515"/>
    <w:rsid w:val="00B165F7"/>
    <w:rsid w:val="00B4525C"/>
    <w:rsid w:val="00B97A5D"/>
    <w:rsid w:val="00BB15E8"/>
    <w:rsid w:val="00BC622D"/>
    <w:rsid w:val="00BE556A"/>
    <w:rsid w:val="00C11245"/>
    <w:rsid w:val="00C67806"/>
    <w:rsid w:val="00CE459B"/>
    <w:rsid w:val="00D16E40"/>
    <w:rsid w:val="00D5454C"/>
    <w:rsid w:val="00DF70A6"/>
    <w:rsid w:val="00E2132C"/>
    <w:rsid w:val="00E214C5"/>
    <w:rsid w:val="00E216FF"/>
    <w:rsid w:val="00E55A53"/>
    <w:rsid w:val="00E744F0"/>
    <w:rsid w:val="00E8006D"/>
    <w:rsid w:val="00EB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5D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5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A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5D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F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5F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ACKHAW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@blueheron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A0682-DDDF-4B77-89A3-BBA119FB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6</cp:revision>
  <cp:lastPrinted>2015-01-13T21:42:00Z</cp:lastPrinted>
  <dcterms:created xsi:type="dcterms:W3CDTF">2015-01-12T21:51:00Z</dcterms:created>
  <dcterms:modified xsi:type="dcterms:W3CDTF">2015-01-13T21:42:00Z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c2a84174-6729-4df8-b2f3-9a35ebea5ee3</vt:lpwstr>
  </property>
  <property fmtid="{D5CDD505-2E9C-101B-9397-08002B2CF9AE}" pid="3" name="ATKCategory">
    <vt:lpwstr>Public</vt:lpwstr>
  </property>
</Properties>
</file>